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3F89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eastAsia="zh-CN"/>
        </w:rPr>
        <w:t>儿童早期发展信息管理系统技术参数</w:t>
      </w:r>
    </w:p>
    <w:p w14:paraId="748261FF">
      <w:pPr>
        <w:spacing w:line="359" w:lineRule="auto"/>
        <w:rPr>
          <w:rFonts w:ascii="Arial"/>
          <w:sz w:val="21"/>
        </w:rPr>
      </w:pPr>
    </w:p>
    <w:p w14:paraId="011BC5A8">
      <w:pPr>
        <w:pStyle w:val="2"/>
        <w:spacing w:before="114" w:line="222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29"/>
          <w:sz w:val="32"/>
          <w:szCs w:val="32"/>
        </w:rPr>
        <w:t>第一部分：医生端——儿童早期发展信息管理系统</w:t>
      </w:r>
    </w:p>
    <w:p w14:paraId="220A8237">
      <w:pPr>
        <w:pStyle w:val="2"/>
        <w:numPr>
          <w:ilvl w:val="0"/>
          <w:numId w:val="1"/>
        </w:numPr>
        <w:spacing w:before="171" w:line="222" w:lineRule="auto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档案管理</w:t>
      </w:r>
    </w:p>
    <w:p w14:paraId="32B0F5BA">
      <w:pPr>
        <w:pStyle w:val="2"/>
        <w:numPr>
          <w:numId w:val="0"/>
        </w:numPr>
        <w:spacing w:before="171" w:line="222" w:lineRule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1.档案添加/修改：多种方式建档(从HIS获取，手机自助，</w:t>
      </w: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2"/>
          <w:sz w:val="32"/>
          <w:szCs w:val="32"/>
        </w:rPr>
        <w:t>护士手动建档)</w:t>
      </w:r>
      <w:r>
        <w:rPr>
          <w:rFonts w:hint="eastAsia" w:ascii="方正仿宋_GB2312" w:hAnsi="方正仿宋_GB2312" w:eastAsia="方正仿宋_GB2312" w:cs="方正仿宋_GB2312"/>
          <w:spacing w:val="-32"/>
          <w:sz w:val="32"/>
          <w:szCs w:val="32"/>
          <w:lang w:eastAsia="zh-CN"/>
        </w:rPr>
        <w:t>。</w:t>
      </w:r>
    </w:p>
    <w:p w14:paraId="321851C6">
      <w:pPr>
        <w:pStyle w:val="2"/>
        <w:spacing w:before="243" w:line="290" w:lineRule="auto"/>
        <w:ind w:right="271"/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2.档案信息：支持从住院，妇幼平台等系统获取详尽的档案</w:t>
      </w: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3"/>
          <w:sz w:val="32"/>
          <w:szCs w:val="32"/>
        </w:rPr>
        <w:t>信息。有高危因素的高危儿标记显示，早产儿，低出生体重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专案自动建立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  <w:lang w:eastAsia="zh-CN"/>
        </w:rPr>
        <w:t>。</w:t>
      </w:r>
    </w:p>
    <w:p w14:paraId="11121CAE">
      <w:pPr>
        <w:pStyle w:val="2"/>
        <w:spacing w:before="243" w:line="290" w:lineRule="auto"/>
        <w:ind w:right="271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(二)生长发育管理</w:t>
      </w:r>
    </w:p>
    <w:p w14:paraId="3B7D4542">
      <w:pPr>
        <w:pStyle w:val="2"/>
        <w:spacing w:before="237" w:line="270" w:lineRule="auto"/>
        <w:ind w:right="27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>1.生长发育信息添加/修改：支持接入电子秤，从电子秤获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3"/>
          <w:sz w:val="32"/>
          <w:szCs w:val="32"/>
        </w:rPr>
        <w:t>取测量数据。</w:t>
      </w:r>
    </w:p>
    <w:p w14:paraId="43EE1043">
      <w:pPr>
        <w:pStyle w:val="2"/>
        <w:spacing w:before="217" w:line="301" w:lineRule="auto"/>
        <w:ind w:right="215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2.生长发育信息：自动进行评价，评价标准内置四种</w:t>
      </w: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>(who2006,who百分位，九市百分位，09妇幼司标准差),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支持早产儿周龄评价，评价标准</w:t>
      </w:r>
      <w:r>
        <w:rPr>
          <w:rFonts w:hint="eastAsia" w:ascii="方正仿宋_GB2312" w:hAnsi="方正仿宋_GB2312" w:eastAsia="方正仿宋_GB2312" w:cs="方正仿宋_GB2312"/>
          <w:spacing w:val="-8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fenton</w:t>
      </w:r>
      <w:r>
        <w:rPr>
          <w:rFonts w:hint="eastAsia" w:ascii="方正仿宋_GB2312" w:hAnsi="方正仿宋_GB2312" w:eastAsia="方正仿宋_GB2312" w:cs="方正仿宋_GB2312"/>
          <w:spacing w:val="-3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pacing w:val="-10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0"/>
          <w:sz w:val="32"/>
          <w:szCs w:val="32"/>
        </w:rPr>
        <w:t>曲线图自动生成，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</w:rPr>
        <w:t>报告下发手机</w:t>
      </w: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  <w:lang w:eastAsia="zh-CN"/>
        </w:rPr>
        <w:t>。</w:t>
      </w:r>
    </w:p>
    <w:p w14:paraId="36DAD20E">
      <w:pPr>
        <w:pStyle w:val="2"/>
        <w:spacing w:before="205" w:line="22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(三)体检管理</w:t>
      </w:r>
    </w:p>
    <w:p w14:paraId="3700219D">
      <w:pPr>
        <w:pStyle w:val="2"/>
        <w:spacing w:before="212" w:line="293" w:lineRule="auto"/>
        <w:ind w:right="265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</w:rPr>
        <w:t>1. 电子病历添加/修改：体检信息记录以电子病</w:t>
      </w:r>
      <w:r>
        <w:rPr>
          <w:rFonts w:hint="eastAsia" w:ascii="方正仿宋_GB2312" w:hAnsi="方正仿宋_GB2312" w:eastAsia="方正仿宋_GB2312" w:cs="方正仿宋_GB2312"/>
          <w:spacing w:val="-25"/>
          <w:sz w:val="32"/>
          <w:szCs w:val="32"/>
        </w:rPr>
        <w:t>历的方式实</w:t>
      </w:r>
      <w:r>
        <w:rPr>
          <w:rFonts w:hint="eastAsia" w:ascii="方正仿宋_GB2312" w:hAnsi="方正仿宋_GB2312" w:eastAsia="方正仿宋_GB2312" w:cs="方正仿宋_GB2312"/>
          <w:spacing w:val="-33"/>
          <w:sz w:val="32"/>
          <w:szCs w:val="32"/>
        </w:rPr>
        <w:t>现，内置各种检查病历模板，如视力，听力，口腔，专案管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</w:rPr>
        <w:t>理病历等模板</w:t>
      </w: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  <w:lang w:eastAsia="zh-CN"/>
        </w:rPr>
        <w:t>。</w:t>
      </w:r>
    </w:p>
    <w:p w14:paraId="09140524">
      <w:pPr>
        <w:pStyle w:val="2"/>
        <w:spacing w:before="226" w:line="222" w:lineRule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</w:rPr>
        <w:t>2.自定义模板：支持用户自制电子病历模板</w:t>
      </w: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  <w:lang w:eastAsia="zh-CN"/>
        </w:rPr>
        <w:t>。</w:t>
      </w:r>
    </w:p>
    <w:p w14:paraId="214819FB">
      <w:pPr>
        <w:pStyle w:val="2"/>
        <w:spacing w:before="192" w:line="222" w:lineRule="auto"/>
        <w:rPr>
          <w:rFonts w:hint="eastAsia" w:ascii="方正仿宋_GB2312" w:hAnsi="方正仿宋_GB2312" w:eastAsia="方正仿宋_GB2312" w:cs="方正仿宋_GB2312"/>
          <w:spacing w:val="-2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0"/>
          <w:sz w:val="32"/>
          <w:szCs w:val="32"/>
        </w:rPr>
        <w:t>3.报告下发手机端查看</w:t>
      </w:r>
      <w:r>
        <w:rPr>
          <w:rFonts w:hint="eastAsia" w:ascii="方正仿宋_GB2312" w:hAnsi="方正仿宋_GB2312" w:eastAsia="方正仿宋_GB2312" w:cs="方正仿宋_GB2312"/>
          <w:spacing w:val="-20"/>
          <w:sz w:val="32"/>
          <w:szCs w:val="32"/>
          <w:lang w:eastAsia="zh-CN"/>
        </w:rPr>
        <w:t>。</w:t>
      </w:r>
    </w:p>
    <w:p w14:paraId="40047A50">
      <w:pPr>
        <w:pStyle w:val="2"/>
        <w:spacing w:before="76" w:line="220" w:lineRule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3"/>
          <w:sz w:val="32"/>
          <w:szCs w:val="32"/>
        </w:rPr>
        <w:t>4.异常检查信息自动提醒建立，并自动给医生展示</w:t>
      </w:r>
      <w:r>
        <w:rPr>
          <w:rFonts w:hint="eastAsia" w:ascii="方正仿宋_GB2312" w:hAnsi="方正仿宋_GB2312" w:eastAsia="方正仿宋_GB2312" w:cs="方正仿宋_GB2312"/>
          <w:spacing w:val="-23"/>
          <w:sz w:val="32"/>
          <w:szCs w:val="32"/>
          <w:lang w:eastAsia="zh-CN"/>
        </w:rPr>
        <w:t>。</w:t>
      </w:r>
    </w:p>
    <w:p w14:paraId="5D806751">
      <w:pPr>
        <w:pStyle w:val="2"/>
        <w:spacing w:before="217" w:line="223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(四)高危专案管理</w:t>
      </w:r>
    </w:p>
    <w:p w14:paraId="1CFB1FA3">
      <w:pPr>
        <w:pStyle w:val="2"/>
        <w:spacing w:before="179" w:line="286" w:lineRule="auto"/>
        <w:ind w:left="40" w:right="283"/>
        <w:rPr>
          <w:rFonts w:hint="eastAsia" w:ascii="方正仿宋_GB2312" w:hAnsi="方正仿宋_GB2312" w:eastAsia="方正仿宋_GB2312" w:cs="方正仿宋_GB2312"/>
          <w:spacing w:val="-36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0"/>
          <w:sz w:val="32"/>
          <w:szCs w:val="32"/>
        </w:rPr>
        <w:t>1.高危专案添加/修改：常见专案自动建立</w:t>
      </w: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，专案随访记录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6"/>
          <w:sz w:val="32"/>
          <w:szCs w:val="32"/>
        </w:rPr>
        <w:t>自动由检查生成，节省专案维护时间。</w:t>
      </w:r>
    </w:p>
    <w:p w14:paraId="149E70EF">
      <w:pPr>
        <w:pStyle w:val="2"/>
        <w:spacing w:before="179" w:line="286" w:lineRule="auto"/>
        <w:ind w:left="40" w:right="283"/>
        <w:rPr>
          <w:rFonts w:hint="eastAsia" w:ascii="方正仿宋_GB2312" w:hAnsi="方正仿宋_GB2312" w:eastAsia="方正仿宋_GB2312" w:cs="方正仿宋_GB2312"/>
          <w:spacing w:val="-3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0"/>
          <w:sz w:val="32"/>
          <w:szCs w:val="32"/>
        </w:rPr>
        <w:t>2. 高危提醒：支持高危提醒以短信形式定时发</w:t>
      </w:r>
      <w:r>
        <w:rPr>
          <w:rFonts w:hint="eastAsia" w:ascii="方正仿宋_GB2312" w:hAnsi="方正仿宋_GB2312" w:eastAsia="方正仿宋_GB2312" w:cs="方正仿宋_GB2312"/>
          <w:spacing w:val="-31"/>
          <w:sz w:val="32"/>
          <w:szCs w:val="32"/>
        </w:rPr>
        <w:t>送到家长手机；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1"/>
          <w:sz w:val="32"/>
          <w:szCs w:val="32"/>
        </w:rPr>
        <w:t>支持高危提醒以微信消息形式定时发送到家长微信。</w:t>
      </w:r>
    </w:p>
    <w:p w14:paraId="6EAB2845">
      <w:pPr>
        <w:pStyle w:val="2"/>
        <w:spacing w:before="179" w:line="286" w:lineRule="auto"/>
        <w:ind w:left="40" w:right="283"/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</w:rPr>
        <w:t>3.转诊功能，区域化部署后，可以通过儿早系统进行转诊</w:t>
      </w:r>
      <w:r>
        <w:rPr>
          <w:rFonts w:hint="eastAsia" w:ascii="方正仿宋_GB2312" w:hAnsi="方正仿宋_GB2312" w:eastAsia="方正仿宋_GB2312" w:cs="方正仿宋_GB2312"/>
          <w:spacing w:val="-24"/>
          <w:sz w:val="32"/>
          <w:szCs w:val="32"/>
          <w:lang w:eastAsia="zh-CN"/>
        </w:rPr>
        <w:t>。</w:t>
      </w:r>
    </w:p>
    <w:p w14:paraId="27B3FDF3">
      <w:pPr>
        <w:pStyle w:val="2"/>
        <w:spacing w:before="179" w:line="286" w:lineRule="auto"/>
        <w:ind w:left="40" w:right="283"/>
        <w:rPr>
          <w:rFonts w:hint="eastAsia" w:ascii="方正仿宋_GB2312" w:hAnsi="方正仿宋_GB2312" w:eastAsia="方正仿宋_GB2312" w:cs="方正仿宋_GB2312"/>
          <w:spacing w:val="2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1"/>
          <w:sz w:val="32"/>
          <w:szCs w:val="32"/>
        </w:rPr>
        <w:t>(五)测评管理</w:t>
      </w:r>
    </w:p>
    <w:p w14:paraId="4B9C9D4C">
      <w:pPr>
        <w:pStyle w:val="2"/>
        <w:spacing w:before="179" w:line="286" w:lineRule="auto"/>
        <w:ind w:left="40" w:right="28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1.测评工具(测评结果获取)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</w:rPr>
        <w:t>内置五十余种常用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测评量表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免费使用，提供详细的测评报告和指导。问卷</w:t>
      </w:r>
      <w:r>
        <w:rPr>
          <w:rFonts w:hint="eastAsia" w:ascii="方正仿宋_GB2312" w:hAnsi="方正仿宋_GB2312" w:eastAsia="方正仿宋_GB2312" w:cs="方正仿宋_GB2312"/>
          <w:spacing w:val="-12"/>
          <w:sz w:val="32"/>
          <w:szCs w:val="32"/>
        </w:rPr>
        <w:t>测评下发手机</w:t>
      </w:r>
      <w:r>
        <w:rPr>
          <w:rFonts w:hint="eastAsia" w:ascii="方正仿宋_GB2312" w:hAnsi="方正仿宋_GB2312" w:eastAsia="方正仿宋_GB2312" w:cs="方正仿宋_GB2312"/>
          <w:spacing w:val="-19"/>
          <w:sz w:val="32"/>
          <w:szCs w:val="32"/>
        </w:rPr>
        <w:t>端家长自助填写。</w:t>
      </w:r>
    </w:p>
    <w:p w14:paraId="0C55C21D">
      <w:pPr>
        <w:pStyle w:val="2"/>
        <w:spacing w:before="205" w:line="300" w:lineRule="auto"/>
        <w:ind w:left="40" w:right="273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7"/>
          <w:sz w:val="32"/>
          <w:szCs w:val="32"/>
        </w:rPr>
        <w:t>2.测评报告：支持根据测评结果生成测评报告、编辑测评结</w:t>
      </w:r>
      <w:r>
        <w:rPr>
          <w:rFonts w:hint="eastAsia" w:ascii="方正仿宋_GB2312" w:hAnsi="方正仿宋_GB2312" w:eastAsia="方正仿宋_GB2312" w:cs="方正仿宋_GB2312"/>
          <w:spacing w:val="-31"/>
          <w:sz w:val="32"/>
          <w:szCs w:val="32"/>
        </w:rPr>
        <w:t>论、编辑测评指导意见；支持测评报告打印；支持测</w:t>
      </w:r>
      <w:r>
        <w:rPr>
          <w:rFonts w:hint="eastAsia" w:ascii="方正仿宋_GB2312" w:hAnsi="方正仿宋_GB2312" w:eastAsia="方正仿宋_GB2312" w:cs="方正仿宋_GB2312"/>
          <w:spacing w:val="-32"/>
          <w:sz w:val="32"/>
          <w:szCs w:val="32"/>
        </w:rPr>
        <w:t>评报告</w:t>
      </w:r>
      <w:r>
        <w:rPr>
          <w:rFonts w:hint="eastAsia" w:ascii="方正仿宋_GB2312" w:hAnsi="方正仿宋_GB2312" w:eastAsia="方正仿宋_GB2312" w:cs="方正仿宋_GB2312"/>
          <w:spacing w:val="-16"/>
          <w:sz w:val="32"/>
          <w:szCs w:val="32"/>
        </w:rPr>
        <w:t>发送到微信端(家长端)</w:t>
      </w:r>
      <w:r>
        <w:rPr>
          <w:rFonts w:hint="eastAsia" w:ascii="方正仿宋_GB2312" w:hAnsi="方正仿宋_GB2312" w:eastAsia="方正仿宋_GB2312" w:cs="方正仿宋_GB2312"/>
          <w:spacing w:val="-16"/>
          <w:sz w:val="32"/>
          <w:szCs w:val="32"/>
          <w:lang w:eastAsia="zh-CN"/>
        </w:rPr>
        <w:t>。</w:t>
      </w:r>
    </w:p>
    <w:p w14:paraId="1C017C8A">
      <w:pPr>
        <w:pStyle w:val="2"/>
        <w:spacing w:before="237" w:line="220" w:lineRule="auto"/>
        <w:ind w:left="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</w:rPr>
        <w:t>(六)检验/超声信息管理</w:t>
      </w:r>
    </w:p>
    <w:p w14:paraId="22B3B3C6">
      <w:pPr>
        <w:pStyle w:val="2"/>
        <w:spacing w:before="151" w:line="351" w:lineRule="auto"/>
        <w:ind w:left="40" w:right="281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1"/>
          <w:sz w:val="32"/>
          <w:szCs w:val="32"/>
        </w:rPr>
        <w:t>支持与LIS,PACS 等系统对接，方便医生直接在系统</w:t>
      </w:r>
      <w:r>
        <w:rPr>
          <w:rFonts w:hint="eastAsia" w:ascii="方正仿宋_GB2312" w:hAnsi="方正仿宋_GB2312" w:eastAsia="方正仿宋_GB2312" w:cs="方正仿宋_GB2312"/>
          <w:spacing w:val="-22"/>
          <w:sz w:val="32"/>
          <w:szCs w:val="32"/>
        </w:rPr>
        <w:t>查看检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5"/>
          <w:sz w:val="32"/>
          <w:szCs w:val="32"/>
        </w:rPr>
        <w:t>验超声结果，并插入病历.</w:t>
      </w:r>
    </w:p>
    <w:p w14:paraId="13513EAE">
      <w:pPr>
        <w:pStyle w:val="2"/>
        <w:spacing w:before="1" w:line="222" w:lineRule="auto"/>
        <w:ind w:left="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4"/>
          <w:sz w:val="32"/>
          <w:szCs w:val="32"/>
        </w:rPr>
        <w:t>(七)报表管理</w:t>
      </w:r>
    </w:p>
    <w:p w14:paraId="273DEF87">
      <w:pPr>
        <w:pStyle w:val="2"/>
        <w:spacing w:before="207" w:line="332" w:lineRule="auto"/>
        <w:ind w:left="40" w:right="31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8"/>
          <w:sz w:val="32"/>
          <w:szCs w:val="32"/>
        </w:rPr>
        <w:t>1.报表数据：通过儿早数据库数据形成数据报表，包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括档案</w:t>
      </w:r>
      <w:r>
        <w:rPr>
          <w:rFonts w:hint="eastAsia" w:ascii="方正仿宋_GB2312" w:hAnsi="方正仿宋_GB2312" w:eastAsia="方正仿宋_GB2312" w:cs="方正仿宋_GB2312"/>
          <w:spacing w:val="-30"/>
          <w:sz w:val="32"/>
          <w:szCs w:val="32"/>
        </w:rPr>
        <w:t>统计、就诊统计、高危统计、测评统计</w:t>
      </w:r>
      <w:r>
        <w:rPr>
          <w:rFonts w:hint="eastAsia" w:ascii="方正仿宋_GB2312" w:hAnsi="方正仿宋_GB2312" w:eastAsia="方正仿宋_GB2312" w:cs="方正仿宋_GB2312"/>
          <w:spacing w:val="-3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30"/>
          <w:sz w:val="32"/>
          <w:szCs w:val="32"/>
        </w:rPr>
        <w:t>专</w:t>
      </w:r>
      <w:r>
        <w:rPr>
          <w:rFonts w:hint="eastAsia" w:ascii="方正仿宋_GB2312" w:hAnsi="方正仿宋_GB2312" w:eastAsia="方正仿宋_GB2312" w:cs="方正仿宋_GB2312"/>
          <w:spacing w:val="-31"/>
          <w:sz w:val="32"/>
          <w:szCs w:val="32"/>
        </w:rPr>
        <w:t>案统计等。</w:t>
      </w:r>
    </w:p>
    <w:p w14:paraId="60CC33CC">
      <w:pPr>
        <w:pStyle w:val="2"/>
        <w:spacing w:line="222" w:lineRule="auto"/>
        <w:ind w:left="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(八)院外管理</w:t>
      </w:r>
    </w:p>
    <w:p w14:paraId="31731F25">
      <w:pPr>
        <w:pStyle w:val="2"/>
        <w:spacing w:before="225" w:line="220" w:lineRule="auto"/>
        <w:rPr>
          <w:rFonts w:hint="eastAsia" w:ascii="方正仿宋_GB2312" w:hAnsi="方正仿宋_GB2312" w:eastAsia="方正仿宋_GB2312" w:cs="方正仿宋_GB2312"/>
          <w:spacing w:val="-20"/>
          <w:sz w:val="32"/>
          <w:szCs w:val="32"/>
          <w:lang w:eastAsia="zh-CN"/>
        </w:rPr>
        <w:sectPr>
          <w:pgSz w:w="11910" w:h="16840"/>
          <w:pgMar w:top="2098" w:right="1474" w:bottom="1984" w:left="1587" w:header="0" w:footer="0" w:gutter="0"/>
          <w:paperSrc/>
          <w:cols w:space="0" w:num="1"/>
          <w:rtlGutter w:val="0"/>
          <w:docGrid w:linePitch="0" w:charSpace="0"/>
        </w:sectPr>
      </w:pPr>
      <w:r>
        <w:rPr>
          <w:rFonts w:hint="eastAsia" w:ascii="方正仿宋_GB2312" w:hAnsi="方正仿宋_GB2312" w:eastAsia="方正仿宋_GB2312" w:cs="方正仿宋_GB2312"/>
          <w:spacing w:val="-33"/>
          <w:sz w:val="32"/>
          <w:szCs w:val="32"/>
        </w:rPr>
        <w:t>1.提醒功能：可以对常规检查，高位专案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</w:rPr>
        <w:t>儿童进行体检提醒</w:t>
      </w:r>
      <w:r>
        <w:rPr>
          <w:rFonts w:hint="eastAsia" w:ascii="方正仿宋_GB2312" w:hAnsi="方正仿宋_GB2312" w:eastAsia="方正仿宋_GB2312" w:cs="方正仿宋_GB2312"/>
          <w:spacing w:val="-34"/>
          <w:sz w:val="32"/>
          <w:szCs w:val="32"/>
          <w:lang w:eastAsia="zh-CN"/>
        </w:rPr>
        <w:t>。</w:t>
      </w:r>
    </w:p>
    <w:p w14:paraId="5992CA1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10" w:h="16840"/>
      <w:pgMar w:top="2098" w:right="1474" w:bottom="1984" w:left="1587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832FB1-8844-4599-B6FA-4BBEB6BFBF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4CEFA1-E789-4B86-AD02-95161BB8BF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F6D3C7-482B-41E4-BBEB-ED8023DEA4B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D9D393-603C-44A8-9AEA-A4C2C5876C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820A5"/>
    <w:multiLevelType w:val="singleLevel"/>
    <w:tmpl w:val="D04820A5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0F20"/>
    <w:rsid w:val="2B08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2026-06-11T01:20:00Z</dcterms:created>
  <dc:creator>“扬羊”得意</dc:creator>
  <cp:lastModifiedBy>“扬羊”得意</cp:lastModifiedBy>
  <cp:lastPrinted>2026-06-11T01:30:15Z</cp:lastPrinted>
  <dcterms:modified xsi:type="dcterms:W3CDTF">2026-06-11T01:55:05Z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2C266140F5DD44148D646656052952B6_11</vt:lpwstr>
  </property>
  <property fmtid="{D5CDD505-2E9C-101B-9397-08002B2CF9AE}" pid="4" name="KSOTemplateDocerSaveRecord">
    <vt:lpwstr>eyJoZGlkIjoiOTkzZTA2OWYzNDE0YmExY2M1ODI3ODQ1ZGY1ZGY0NzciLCJ1c2VySWQiOiIyNzIzMzMwNjAifQ==</vt:lpwstr>
  </property>
</Properties>
</file>